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Feedback Analysis Report (Academic Session 2021-22)</w:t>
      </w:r>
    </w:p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Dr.Bhimrao Ambedkar Govt. College Baloda</w:t>
      </w:r>
    </w:p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Dist Mahasamund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 xml:space="preserve">feedback Analysis- 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>1. FEEDBACK FROM STUDENTS</w:t>
      </w:r>
    </w:p>
    <w:p w:rsidR="002B6A9C" w:rsidRPr="00D0505D" w:rsidRDefault="002B6A9C" w:rsidP="002B6A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A -ACADEMIC CRITERIA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>A - Academic Governance</w:t>
      </w:r>
    </w:p>
    <w:tbl>
      <w:tblPr>
        <w:tblW w:w="8790" w:type="dxa"/>
        <w:tblLook w:val="04A0"/>
      </w:tblPr>
      <w:tblGrid>
        <w:gridCol w:w="9026"/>
      </w:tblGrid>
      <w:tr w:rsidR="00CF2440" w:rsidRPr="00D0505D" w:rsidTr="00CF2440">
        <w:trPr>
          <w:trHeight w:val="6030"/>
        </w:trPr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440" w:rsidRPr="00D0505D" w:rsidRDefault="00CF2440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Governance</w:t>
            </w:r>
          </w:p>
          <w:tbl>
            <w:tblPr>
              <w:tblW w:w="8800" w:type="dxa"/>
              <w:jc w:val="center"/>
              <w:tblLook w:val="04A0"/>
            </w:tblPr>
            <w:tblGrid>
              <w:gridCol w:w="3760"/>
              <w:gridCol w:w="1080"/>
              <w:gridCol w:w="1080"/>
              <w:gridCol w:w="1350"/>
              <w:gridCol w:w="724"/>
              <w:gridCol w:w="806"/>
            </w:tblGrid>
            <w:tr w:rsidR="00CF2440" w:rsidRPr="00D0505D" w:rsidTr="00CF2440">
              <w:trPr>
                <w:trHeight w:val="719"/>
                <w:jc w:val="center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Particular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440" w:rsidRPr="00D0505D" w:rsidRDefault="00CF2440" w:rsidP="00CF2440">
                  <w:pPr>
                    <w:spacing w:after="0" w:line="240" w:lineRule="auto"/>
                    <w:ind w:hanging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Question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440" w:rsidRPr="00D0505D" w:rsidRDefault="00CF2440" w:rsidP="00CF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Satisfied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440" w:rsidRPr="00D0505D" w:rsidRDefault="00CF2440" w:rsidP="00CF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Dissatisfied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440" w:rsidRPr="00D0505D" w:rsidRDefault="00CF2440" w:rsidP="00CF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Not Sure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440" w:rsidRPr="00D0505D" w:rsidRDefault="00CF2440" w:rsidP="00CF24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Total</w:t>
                  </w:r>
                </w:p>
              </w:tc>
            </w:tr>
            <w:tr w:rsidR="00CF2440" w:rsidRPr="00D0505D" w:rsidTr="00CF2440">
              <w:trPr>
                <w:trHeight w:val="9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Does the Institute provide written information in advance about the aims, objectives, learning outcomes, and methods of assessment of the program?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</w:tr>
            <w:tr w:rsidR="00CF2440" w:rsidRPr="00D0505D" w:rsidTr="00CF2440">
              <w:trPr>
                <w:trHeight w:val="6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Is the Institute providing a healthy learning environment in which scholarly and creative achievements are nurtured?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</w:tr>
            <w:tr w:rsidR="00CF2440" w:rsidRPr="00D0505D" w:rsidTr="00CF2440">
              <w:trPr>
                <w:trHeight w:val="6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Is fairness and transparency in all Academic decisions maintained?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</w:tr>
            <w:tr w:rsidR="00CF2440" w:rsidRPr="00D0505D" w:rsidTr="00CF2440">
              <w:trPr>
                <w:trHeight w:val="6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Proper assistance/ guidance are given at the time of Admission/ Registration.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</w:tr>
            <w:tr w:rsidR="00CF2440" w:rsidRPr="00D0505D" w:rsidTr="00CF2440">
              <w:trPr>
                <w:trHeight w:val="6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Are student’s opinions and grievances regarding academic and extra academic matters treated properly?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</w:tr>
            <w:tr w:rsidR="00CF2440" w:rsidRPr="00D0505D" w:rsidTr="00CF2440">
              <w:trPr>
                <w:trHeight w:val="600"/>
                <w:jc w:val="center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Are you well attended by your HOI/ HOD/ Faculty/ Mentor in case you have any problem?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440" w:rsidRPr="00D0505D" w:rsidRDefault="00CF2440" w:rsidP="002B6A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</w:tr>
          </w:tbl>
          <w:p w:rsidR="00CF2440" w:rsidRPr="00D0505D" w:rsidRDefault="00CF2440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003E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154940</wp:posOffset>
            </wp:positionV>
            <wp:extent cx="3815715" cy="2026285"/>
            <wp:effectExtent l="19050" t="0" r="13335" b="0"/>
            <wp:wrapNone/>
            <wp:docPr id="2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Default="003D3037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</w:t>
      </w:r>
      <w:r w:rsidRPr="00D0505D">
        <w:rPr>
          <w:rFonts w:ascii="Times New Roman" w:hAnsi="Times New Roman" w:cs="Times New Roman"/>
          <w:sz w:val="24"/>
          <w:szCs w:val="24"/>
        </w:rPr>
        <w:t xml:space="preserve"> of Student’s Feedback on AcademicGovernance: 86.66 % students are satisfied with the Governance including proper assistance/ guidance provided in the Instts/ </w:t>
      </w:r>
      <w:r w:rsidRPr="00D0505D">
        <w:rPr>
          <w:rFonts w:ascii="Times New Roman" w:hAnsi="Times New Roman" w:cs="Times New Roman"/>
          <w:sz w:val="24"/>
          <w:szCs w:val="24"/>
        </w:rPr>
        <w:lastRenderedPageBreak/>
        <w:t>Departments. 5.61% students are expecting improvement in handling grievances and resolving it timely and 7.71% students are not sure..</w:t>
      </w:r>
    </w:p>
    <w:p w:rsidR="003D3037" w:rsidRPr="00D0505D" w:rsidRDefault="003D3037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B – Curriculum</w:t>
      </w:r>
    </w:p>
    <w:tbl>
      <w:tblPr>
        <w:tblW w:w="9612" w:type="dxa"/>
        <w:tblInd w:w="103" w:type="dxa"/>
        <w:tblLook w:val="04A0"/>
      </w:tblPr>
      <w:tblGrid>
        <w:gridCol w:w="4302"/>
        <w:gridCol w:w="1083"/>
        <w:gridCol w:w="1077"/>
        <w:gridCol w:w="1350"/>
        <w:gridCol w:w="1080"/>
        <w:gridCol w:w="723"/>
      </w:tblGrid>
      <w:tr w:rsidR="002A3883" w:rsidRPr="00D0505D" w:rsidTr="002A3883">
        <w:trPr>
          <w:trHeight w:val="60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A3883" w:rsidRPr="00D0505D" w:rsidTr="002A3883">
        <w:trPr>
          <w:trHeight w:val="103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enhancing team-work.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2A3883" w:rsidRPr="00D0505D" w:rsidTr="002A3883">
        <w:trPr>
          <w:trHeight w:val="109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developing analytical and problem solving skills.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2A3883" w:rsidRPr="00D0505D" w:rsidTr="002A3883">
        <w:trPr>
          <w:trHeight w:val="94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enhancing constructive learning.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2A3883" w:rsidRPr="00D0505D" w:rsidTr="002A3883">
        <w:trPr>
          <w:trHeight w:val="780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Curriculum is effective in developing ICT &amp; communication skills.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2A3883" w:rsidRPr="00D0505D" w:rsidTr="002A3883">
        <w:trPr>
          <w:trHeight w:val="79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Curriculum has relevance to real life situations, reflects current trends and practices in the respective disciplines.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Curriculum:</w:t>
      </w:r>
      <w:r w:rsidRPr="00D0505D">
        <w:rPr>
          <w:rFonts w:ascii="Times New Roman" w:hAnsi="Times New Roman" w:cs="Times New Roman"/>
          <w:sz w:val="24"/>
          <w:szCs w:val="24"/>
        </w:rPr>
        <w:t xml:space="preserve"> 86.93% students found curriculum to be very effective in enhancing team work, developing analytical skills and constructive learning,7.75% students want improvement and 5.30% students are not sure.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3883" w:rsidRDefault="002A3883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lastRenderedPageBreak/>
        <w:t>C- Teaching- Learning</w:t>
      </w:r>
    </w:p>
    <w:tbl>
      <w:tblPr>
        <w:tblW w:w="9162" w:type="dxa"/>
        <w:tblInd w:w="103" w:type="dxa"/>
        <w:tblLook w:val="04A0"/>
      </w:tblPr>
      <w:tblGrid>
        <w:gridCol w:w="3434"/>
        <w:gridCol w:w="1228"/>
        <w:gridCol w:w="1170"/>
        <w:gridCol w:w="1440"/>
        <w:gridCol w:w="1080"/>
        <w:gridCol w:w="810"/>
      </w:tblGrid>
      <w:tr w:rsidR="002B6A9C" w:rsidRPr="00D0505D" w:rsidTr="003D3037">
        <w:trPr>
          <w:trHeight w:val="30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B6A9C" w:rsidRPr="00D0505D" w:rsidTr="002A3883">
        <w:trPr>
          <w:trHeight w:val="121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Session Plan is evenly covering the whole syllabus.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B6A9C" w:rsidRPr="00D0505D" w:rsidTr="002A3883">
        <w:trPr>
          <w:trHeight w:val="100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Faculty comes well prepared of the class.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B6A9C" w:rsidRPr="00D0505D" w:rsidTr="002A3883">
        <w:trPr>
          <w:trHeight w:val="168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Faculties provide additional practical examples from real life situations apart from the textbook.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B6A9C" w:rsidRPr="00D0505D" w:rsidTr="002A3883">
        <w:trPr>
          <w:trHeight w:val="154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Faculty gives an updated list of study material for reference i.e. textbooks/ journals/ magazines etc.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B6A9C" w:rsidRPr="00D0505D" w:rsidTr="002A3883">
        <w:trPr>
          <w:trHeight w:val="138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Teaching learning approach is interactive and supportive and digital teaching aids are used.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B6A9C" w:rsidRPr="00D0505D" w:rsidTr="002A3883">
        <w:trPr>
          <w:trHeight w:val="15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Diverse teaching learning methods like group discussion, class discussion, case study etc. are adopted to achieve intended learning outcomes.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B6A9C" w:rsidRPr="00D0505D" w:rsidTr="002A3883">
        <w:trPr>
          <w:trHeight w:val="12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Field interaction/ Guest lecturers/ Lab session/ Industrial visits, if applicable, are sufficient to cover the syllabus.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B6A9C" w:rsidRPr="00D0505D" w:rsidTr="002A3883">
        <w:trPr>
          <w:trHeight w:val="9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the faculty motivate you to apply for patents and funded projects?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2B6A9C" w:rsidRPr="00D0505D" w:rsidTr="002A3883">
        <w:trPr>
          <w:trHeight w:val="120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any guidance provided by faculty for writing research assignments, research papers &amp; projects?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572000" cy="2738437"/>
            <wp:effectExtent l="19050" t="0" r="19050" b="4763"/>
            <wp:docPr id="1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Teaching- Learning:</w:t>
      </w:r>
      <w:r w:rsidRPr="00D0505D">
        <w:rPr>
          <w:rFonts w:ascii="Times New Roman" w:hAnsi="Times New Roman" w:cs="Times New Roman"/>
          <w:sz w:val="24"/>
          <w:szCs w:val="24"/>
        </w:rPr>
        <w:t xml:space="preserve"> 82.65% students are satisfied with Teaching and Learning system of the College. 8.67% of students are of the opinion that more diverse teaching-learning methods should be adopted and 8.67% students are not sure. </w:t>
      </w:r>
    </w:p>
    <w:p w:rsidR="002A3883" w:rsidRDefault="002A3883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D- ASSESSMENT/ CONTINUOUS EVALUATION/ EXAMINATION </w:t>
      </w:r>
    </w:p>
    <w:tbl>
      <w:tblPr>
        <w:tblW w:w="9813" w:type="dxa"/>
        <w:tblInd w:w="-5" w:type="dxa"/>
        <w:tblLook w:val="04A0"/>
      </w:tblPr>
      <w:tblGrid>
        <w:gridCol w:w="4860"/>
        <w:gridCol w:w="1083"/>
        <w:gridCol w:w="1056"/>
        <w:gridCol w:w="1350"/>
        <w:gridCol w:w="741"/>
        <w:gridCol w:w="723"/>
      </w:tblGrid>
      <w:tr w:rsidR="0074003E" w:rsidRPr="00D0505D" w:rsidTr="0074003E">
        <w:trPr>
          <w:trHeight w:val="12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74003E" w:rsidRPr="00D0505D" w:rsidTr="0074003E">
        <w:trPr>
          <w:trHeight w:val="9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74003E">
            <w:pPr>
              <w:spacing w:after="0" w:line="240" w:lineRule="auto"/>
              <w:ind w:right="1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Frequency, methods and criteria of assessment, including the grading criteria are clearly communicated to students on the commencement of the term/ semester.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74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74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74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74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74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74003E" w:rsidRPr="00D0505D" w:rsidTr="0074003E">
        <w:trPr>
          <w:trHeight w:val="9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Assignment/ Projects given are relevant, useful and help in improving the understanding and application of the subject matter.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74003E" w:rsidRPr="00D0505D" w:rsidTr="0074003E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fair and timely feedback provided on each assessment before the next one?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74003E" w:rsidRPr="00D0505D" w:rsidTr="0074003E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Internal evaluation system as it exists is effective, without any discrimination and prejudices.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74003E" w:rsidRPr="00D0505D" w:rsidTr="0074003E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Examinations are conducted in a Fair, disciplined and organized manner.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74003E" w:rsidRPr="00D0505D" w:rsidTr="0074003E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provided timely intimation and proper guidance in case of Reappear in any examination by the department?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74003E" w:rsidRPr="00D0505D" w:rsidTr="0074003E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Pr="00D0505D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03E" w:rsidRPr="00D0505D" w:rsidTr="0074003E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03E" w:rsidRPr="00D0505D" w:rsidTr="0074003E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03E" w:rsidRPr="00D0505D" w:rsidTr="0074003E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3E" w:rsidRPr="00D0505D" w:rsidRDefault="0074003E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6A9C" w:rsidRPr="00D0505D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-1826895</wp:posOffset>
            </wp:positionV>
            <wp:extent cx="4476750" cy="1946275"/>
            <wp:effectExtent l="0" t="0" r="0" b="15875"/>
            <wp:wrapNone/>
            <wp:docPr id="4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74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IQAC Analysis of Student’s Feedback on Assessment/ Continuous Evaluation/ Examination: </w:t>
      </w:r>
      <w:r w:rsidRPr="00D0505D">
        <w:rPr>
          <w:rFonts w:ascii="Times New Roman" w:hAnsi="Times New Roman" w:cs="Times New Roman"/>
          <w:sz w:val="24"/>
          <w:szCs w:val="24"/>
        </w:rPr>
        <w:t>93.85% students are satisfied with the Assessment system of the College. 2.73% of students are still not satisfied and 3.41% students are not sure.</w:t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E- FACULTY</w:t>
      </w:r>
    </w:p>
    <w:tbl>
      <w:tblPr>
        <w:tblW w:w="9612" w:type="dxa"/>
        <w:tblInd w:w="103" w:type="dxa"/>
        <w:tblLook w:val="04A0"/>
      </w:tblPr>
      <w:tblGrid>
        <w:gridCol w:w="4212"/>
        <w:gridCol w:w="1083"/>
        <w:gridCol w:w="1077"/>
        <w:gridCol w:w="1350"/>
        <w:gridCol w:w="1080"/>
        <w:gridCol w:w="810"/>
      </w:tblGrid>
      <w:tr w:rsidR="002B6A9C" w:rsidRPr="00D0505D" w:rsidTr="002A3883">
        <w:trPr>
          <w:trHeight w:val="600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B6A9C" w:rsidRPr="00D0505D" w:rsidTr="002A3883">
        <w:trPr>
          <w:trHeight w:val="103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Number of faculties is adequate.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B6A9C" w:rsidRPr="00D0505D" w:rsidTr="002A3883">
        <w:trPr>
          <w:trHeight w:val="109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Instructor/ Faculty has been regular throughout the course.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B6A9C" w:rsidRPr="00D0505D" w:rsidTr="002A3883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faculties fair, transparent, objective and just?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B6A9C" w:rsidRPr="00D0505D" w:rsidTr="002A3883">
        <w:trPr>
          <w:trHeight w:val="7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all faculty upload the attendance within 48 hrs of the class held?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B6A9C" w:rsidRPr="00D0505D" w:rsidTr="002A3883">
        <w:trPr>
          <w:trHeight w:val="10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Would you like to do another course with these faculties or recommend these faculties to other students for doing the Course?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B6A9C" w:rsidRPr="00D0505D" w:rsidTr="002A3883">
        <w:trPr>
          <w:trHeight w:val="9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faculty members aware and responsive to students learning difficulties?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Faculty:</w:t>
      </w:r>
      <w:r w:rsidRPr="00D0505D">
        <w:rPr>
          <w:rFonts w:ascii="Times New Roman" w:hAnsi="Times New Roman" w:cs="Times New Roman"/>
          <w:sz w:val="24"/>
          <w:szCs w:val="24"/>
        </w:rPr>
        <w:t xml:space="preserve"> 81.85 % students are satisfied with the Faculty at our College 8.88 % of students are still not satisfied and 9.25 % students are not sure. </w:t>
      </w:r>
      <w:r>
        <w:rPr>
          <w:rFonts w:ascii="Times New Roman" w:hAnsi="Times New Roman" w:cs="Times New Roman"/>
          <w:sz w:val="24"/>
          <w:szCs w:val="24"/>
        </w:rPr>
        <w:t>Teachers</w:t>
      </w:r>
      <w:r w:rsidRPr="00D0505D">
        <w:rPr>
          <w:rFonts w:ascii="Times New Roman" w:hAnsi="Times New Roman" w:cs="Times New Roman"/>
          <w:sz w:val="24"/>
          <w:szCs w:val="24"/>
        </w:rPr>
        <w:t xml:space="preserve"> are being advised to monitor the teaching learning process for further improvement.</w:t>
      </w:r>
    </w:p>
    <w:p w:rsidR="00CF2440" w:rsidRDefault="00CF2440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F- STUDENT SUPPORT</w:t>
      </w:r>
    </w:p>
    <w:tbl>
      <w:tblPr>
        <w:tblW w:w="9607" w:type="dxa"/>
        <w:tblInd w:w="-162" w:type="dxa"/>
        <w:tblLook w:val="04A0"/>
      </w:tblPr>
      <w:tblGrid>
        <w:gridCol w:w="4657"/>
        <w:gridCol w:w="1083"/>
        <w:gridCol w:w="1056"/>
        <w:gridCol w:w="1350"/>
        <w:gridCol w:w="741"/>
        <w:gridCol w:w="723"/>
      </w:tblGrid>
      <w:tr w:rsidR="002B6A9C" w:rsidRPr="00D0505D" w:rsidTr="00534897">
        <w:trPr>
          <w:trHeight w:val="6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B6A9C" w:rsidRPr="00D0505D" w:rsidTr="00534897">
        <w:trPr>
          <w:trHeight w:val="10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an arrangement to provide guidance and counseling for academic improvement?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109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special care given to weak students and are the teachers able to identify your weaknesses and help you to overcome them?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9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there an arrangement to provide remedial and diagnostic teaching for academic improvement?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78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students are encouraged to involve in co-and extra-curricular activities.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79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 are opportunities and students are encouraged to get involved with community services.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6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aware of the single window help for you grievance academic &amp;non academic?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8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teachers inform you about your expected competencies, course outcomes and programme outcomes?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9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 case grievance is not resolved timely, does the institute/ Department take any follow up action with the single window?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81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mentor mentee program</w:t>
            </w:r>
            <w:bookmarkStart w:id="0" w:name="_GoBack"/>
            <w:bookmarkEnd w:id="0"/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 being conducted regularly?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81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you been counseled by your mentor on any problematic issue faced by you?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B6A9C" w:rsidRPr="00D0505D" w:rsidTr="00534897">
        <w:trPr>
          <w:trHeight w:val="78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your mentor do a necessary follow up with an assigned task to you?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Student Support:</w:t>
      </w:r>
      <w:r w:rsidRPr="00D0505D">
        <w:rPr>
          <w:rFonts w:ascii="Times New Roman" w:hAnsi="Times New Roman" w:cs="Times New Roman"/>
          <w:sz w:val="24"/>
          <w:szCs w:val="24"/>
        </w:rPr>
        <w:t xml:space="preserve"> 77.66 % students are satisfied with the Student support system of the University. 11.16 % students were against the statement “The students are encouraged to involve in co-and extra-curricular activities” and 11.16 % students are not sure. </w:t>
      </w:r>
      <w:r>
        <w:rPr>
          <w:rFonts w:ascii="Times New Roman" w:hAnsi="Times New Roman" w:cs="Times New Roman"/>
          <w:sz w:val="24"/>
          <w:szCs w:val="24"/>
        </w:rPr>
        <w:t>Teachers</w:t>
      </w:r>
      <w:r w:rsidRPr="00D0505D">
        <w:rPr>
          <w:rFonts w:ascii="Times New Roman" w:hAnsi="Times New Roman" w:cs="Times New Roman"/>
          <w:sz w:val="24"/>
          <w:szCs w:val="24"/>
        </w:rPr>
        <w:t xml:space="preserve"> are being advised to encourage students for such activities.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lastRenderedPageBreak/>
        <w:t>- LIBRARY</w:t>
      </w:r>
    </w:p>
    <w:tbl>
      <w:tblPr>
        <w:tblW w:w="9259" w:type="dxa"/>
        <w:tblInd w:w="96" w:type="dxa"/>
        <w:tblLook w:val="04A0"/>
      </w:tblPr>
      <w:tblGrid>
        <w:gridCol w:w="4219"/>
        <w:gridCol w:w="1083"/>
        <w:gridCol w:w="1056"/>
        <w:gridCol w:w="1350"/>
        <w:gridCol w:w="741"/>
        <w:gridCol w:w="810"/>
      </w:tblGrid>
      <w:tr w:rsidR="002B6A9C" w:rsidRPr="00D0505D" w:rsidTr="00534897">
        <w:trPr>
          <w:trHeight w:val="6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B6A9C" w:rsidRPr="00D0505D" w:rsidTr="002A3883">
        <w:trPr>
          <w:trHeight w:val="10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Internet facility available for downloading or-reading study material?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B6A9C" w:rsidRPr="00D0505D" w:rsidTr="002A3883">
        <w:trPr>
          <w:trHeight w:val="10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 a photocopier available in the library?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B6A9C" w:rsidRPr="00D0505D" w:rsidTr="002A3883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there proper availability of updated Text books/ Reference books/ General Knowledge books/ Common Entrance Exam books?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B6A9C" w:rsidRPr="00D0505D" w:rsidTr="002A3883">
        <w:trPr>
          <w:trHeight w:val="7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appropriate ICT-mediated reference materials available in the library?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B6A9C" w:rsidRPr="00D0505D" w:rsidTr="002A3883">
        <w:trPr>
          <w:trHeight w:val="7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There is proper availability of National International Journals.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B6A9C" w:rsidRPr="00D0505D" w:rsidTr="002A3883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There is easy accessibility to e-resources.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B6A9C" w:rsidRPr="00D0505D" w:rsidTr="002A3883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Library timings are adequate.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Student’s Feedback on Library:</w:t>
      </w:r>
      <w:r w:rsidRPr="00D0505D">
        <w:rPr>
          <w:rFonts w:ascii="Times New Roman" w:hAnsi="Times New Roman" w:cs="Times New Roman"/>
          <w:sz w:val="24"/>
          <w:szCs w:val="24"/>
        </w:rPr>
        <w:t xml:space="preserve"> 72.08 % students are satisfied with the Library services being offered by the University. 14.44 % students are still expecting better services and 13.46 % students are not sure. Librarian is being informed accordingly.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lastRenderedPageBreak/>
        <w:t>- INSTITUTIONAL STRUCTURES</w:t>
      </w:r>
    </w:p>
    <w:tbl>
      <w:tblPr>
        <w:tblW w:w="9162" w:type="dxa"/>
        <w:tblInd w:w="103" w:type="dxa"/>
        <w:tblLook w:val="04A0"/>
      </w:tblPr>
      <w:tblGrid>
        <w:gridCol w:w="3434"/>
        <w:gridCol w:w="1228"/>
        <w:gridCol w:w="1080"/>
        <w:gridCol w:w="1350"/>
        <w:gridCol w:w="1080"/>
        <w:gridCol w:w="990"/>
      </w:tblGrid>
      <w:tr w:rsidR="002B6A9C" w:rsidRPr="00D0505D" w:rsidTr="003D3037">
        <w:trPr>
          <w:trHeight w:val="300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B6A9C" w:rsidRPr="00D0505D" w:rsidTr="003D3037">
        <w:trPr>
          <w:trHeight w:val="121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Classrooms are equipped with LCD projectors to facilitate teaching and learning.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2B6A9C" w:rsidRPr="00D0505D" w:rsidTr="003D3037">
        <w:trPr>
          <w:trHeight w:val="100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the laboratories properly maintained for healthy teaching and learning?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2B6A9C" w:rsidRPr="00D0505D" w:rsidTr="003D3037">
        <w:trPr>
          <w:trHeight w:val="168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the labs possess all the necessary software/ testing materials/ equipments to cover the syllabus?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2B6A9C" w:rsidRPr="00D0505D" w:rsidTr="003D3037">
        <w:trPr>
          <w:trHeight w:val="1545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auditoriums and Seminar Halls are well spaced, well equipped and well maintained.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2B6A9C" w:rsidRPr="00D0505D" w:rsidTr="003D3037">
        <w:trPr>
          <w:trHeight w:val="1380"/>
        </w:trPr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 Computer labs accessible as and when required?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0" cy="2738437"/>
            <wp:effectExtent l="19050" t="0" r="19050" b="4763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lastRenderedPageBreak/>
        <w:t>INSTITUTIONAL FACILITIES</w:t>
      </w:r>
    </w:p>
    <w:tbl>
      <w:tblPr>
        <w:tblW w:w="9427" w:type="dxa"/>
        <w:tblInd w:w="-432" w:type="dxa"/>
        <w:tblLook w:val="04A0"/>
      </w:tblPr>
      <w:tblGrid>
        <w:gridCol w:w="3937"/>
        <w:gridCol w:w="1083"/>
        <w:gridCol w:w="1077"/>
        <w:gridCol w:w="1440"/>
        <w:gridCol w:w="1080"/>
        <w:gridCol w:w="810"/>
      </w:tblGrid>
      <w:tr w:rsidR="002B6A9C" w:rsidRPr="00D0505D" w:rsidTr="002A3883">
        <w:trPr>
          <w:trHeight w:val="60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B6A9C" w:rsidRPr="00D0505D" w:rsidTr="002A3883">
        <w:trPr>
          <w:trHeight w:val="1035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Supporting staffs in the laboratories and fields are adequate, efficient and supportive.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B6A9C" w:rsidRPr="00D0505D" w:rsidTr="002A3883">
        <w:trPr>
          <w:trHeight w:val="1095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Adequate office room facilities along with relevant equipments and competent manpower are available to support the students’ need.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B6A9C" w:rsidRPr="00D0505D" w:rsidTr="002A3883">
        <w:trPr>
          <w:trHeight w:val="945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 and Intra Institutional activities/ events/ games are organized in your institution.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B6A9C" w:rsidRPr="00D0505D" w:rsidTr="002A3883">
        <w:trPr>
          <w:trHeight w:val="780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There is cleanliness and proper maintenance of classrooms/ washrooms/ common areas.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B6A9C" w:rsidRPr="00D0505D" w:rsidTr="002A3883">
        <w:trPr>
          <w:trHeight w:val="795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Are Indoor and Outdoor Sports &amp; recreational facilities adequate?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 xml:space="preserve">IQAC Analysis of Student’s Feedback on Institutional Facilities: 86.15 % students are satisfied with the Institutional facilities at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Pr="00D0505D">
        <w:rPr>
          <w:rFonts w:ascii="Times New Roman" w:hAnsi="Times New Roman" w:cs="Times New Roman"/>
          <w:sz w:val="24"/>
          <w:szCs w:val="24"/>
        </w:rPr>
        <w:t xml:space="preserve">. 10.38 % students are still expecting better facilities and 3.46 % students are not sure. </w:t>
      </w:r>
      <w:r>
        <w:rPr>
          <w:rFonts w:ascii="Times New Roman" w:hAnsi="Times New Roman" w:cs="Times New Roman"/>
          <w:sz w:val="24"/>
          <w:szCs w:val="24"/>
        </w:rPr>
        <w:t>Higher authorities</w:t>
      </w:r>
      <w:r w:rsidRPr="00D0505D">
        <w:rPr>
          <w:rFonts w:ascii="Times New Roman" w:hAnsi="Times New Roman" w:cs="Times New Roman"/>
          <w:sz w:val="24"/>
          <w:szCs w:val="24"/>
        </w:rPr>
        <w:t xml:space="preserve"> are being informed accordingly.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03E" w:rsidRPr="00D0505D" w:rsidRDefault="0074003E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r w:rsidRPr="00D0505D">
        <w:rPr>
          <w:rFonts w:ascii="Times New Roman" w:hAnsi="Times New Roman" w:cs="Times New Roman"/>
          <w:b/>
          <w:sz w:val="24"/>
          <w:szCs w:val="24"/>
        </w:rPr>
        <w:t>FEEDBACK FROM TEACHERS</w:t>
      </w:r>
    </w:p>
    <w:tbl>
      <w:tblPr>
        <w:tblW w:w="9342" w:type="dxa"/>
        <w:tblInd w:w="103" w:type="dxa"/>
        <w:tblLook w:val="04A0"/>
      </w:tblPr>
      <w:tblGrid>
        <w:gridCol w:w="4032"/>
        <w:gridCol w:w="1083"/>
        <w:gridCol w:w="1056"/>
        <w:gridCol w:w="1371"/>
        <w:gridCol w:w="1077"/>
        <w:gridCol w:w="723"/>
      </w:tblGrid>
      <w:tr w:rsidR="002B6A9C" w:rsidRPr="00D0505D" w:rsidTr="002A3883">
        <w:trPr>
          <w:trHeight w:val="60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B6A9C" w:rsidRPr="00D0505D" w:rsidTr="002A3883">
        <w:trPr>
          <w:trHeight w:val="1035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of Studies is taking care to ensure the current relevance of the program being offered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6A9C" w:rsidRPr="00D0505D" w:rsidTr="002A3883">
        <w:trPr>
          <w:trHeight w:val="1095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Employability is given weightage in curriculum design and development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6A9C" w:rsidRPr="00D0505D" w:rsidTr="002A3883">
        <w:trPr>
          <w:trHeight w:val="945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am given enough freedom to contribute my ideas on curriculum design and development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6A9C" w:rsidRPr="00D0505D" w:rsidTr="002A3883">
        <w:trPr>
          <w:trHeight w:val="78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system followed by the university for design and development of curriculum is effective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6A9C" w:rsidRPr="00D0505D" w:rsidTr="002A3883">
        <w:trPr>
          <w:trHeight w:val="102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curriculum has been updated from time to time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6A9C" w:rsidRPr="00D0505D" w:rsidTr="002A3883">
        <w:trPr>
          <w:trHeight w:val="90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Departmental level subject expert committee meetings are held for reviewing the syllabus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6A9C" w:rsidRPr="00D0505D" w:rsidTr="002A3883">
        <w:trPr>
          <w:trHeight w:val="90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Representation from business and industry in UG/ PG Boards of studies is helpful in designing and improving the courses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6A9C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Teachers’ Feedback:</w:t>
      </w:r>
      <w:r w:rsidRPr="00D0505D">
        <w:rPr>
          <w:rFonts w:ascii="Times New Roman" w:hAnsi="Times New Roman" w:cs="Times New Roman"/>
          <w:sz w:val="24"/>
          <w:szCs w:val="24"/>
        </w:rPr>
        <w:t xml:space="preserve"> While a majority of the faculty members (91.42%) are satisfied with steps taken by the university towards curriculum design and development, 7.14 % students are still expecting better facilities and 1.42 % students are not sure.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 xml:space="preserve"> Employer Feedback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 xml:space="preserve">Q1 Curriculum is structured, comprehensive, relevant and arranged properly. 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lastRenderedPageBreak/>
        <w:t xml:space="preserve">Q2 Curriculum is effective in enhancing team-work. 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 xml:space="preserve">Q3 Curriculum is effective in developing analytical and problem solving skills. 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 xml:space="preserve">Q4 Curriculum is effective in enhancing constructive learning. 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 xml:space="preserve">Q5 Curriculum is effective in developing ICT &amp; communication skills. </w:t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sz w:val="24"/>
          <w:szCs w:val="24"/>
        </w:rPr>
        <w:t>Q6 Curriculum has relevance to real life situations, reflects current trends and practices in the respective disciplines.</w:t>
      </w:r>
    </w:p>
    <w:tbl>
      <w:tblPr>
        <w:tblW w:w="8712" w:type="dxa"/>
        <w:tblInd w:w="103" w:type="dxa"/>
        <w:tblLook w:val="04A0"/>
      </w:tblPr>
      <w:tblGrid>
        <w:gridCol w:w="3852"/>
        <w:gridCol w:w="1083"/>
        <w:gridCol w:w="1077"/>
        <w:gridCol w:w="1350"/>
        <w:gridCol w:w="656"/>
        <w:gridCol w:w="723"/>
      </w:tblGrid>
      <w:tr w:rsidR="002B6A9C" w:rsidRPr="009E7EAA" w:rsidTr="003D3037">
        <w:trPr>
          <w:trHeight w:val="600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B6A9C" w:rsidRPr="009E7EAA" w:rsidTr="002A388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structured, comprehensive, relevant and arranged properly.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A9C" w:rsidRPr="009E7EAA" w:rsidTr="002A388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team-work.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A9C" w:rsidRPr="009E7EAA" w:rsidTr="002A388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developing analytical and problem solving skills.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A9C" w:rsidRPr="009E7EAA" w:rsidTr="002A388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constructive learning.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A9C" w:rsidRPr="009E7EAA" w:rsidTr="002A3883">
        <w:trPr>
          <w:trHeight w:val="6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developing ICT &amp; communication skills.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6A9C" w:rsidRPr="009E7EAA" w:rsidTr="002A3883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9E7EAA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relevance to real life situations, reflects current trends and practices in the respective disciplines.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9C" w:rsidRPr="009E7EAA" w:rsidRDefault="002B6A9C" w:rsidP="002A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36" w:type="dxa"/>
        <w:tblInd w:w="108" w:type="dxa"/>
        <w:tblLook w:val="04A0"/>
      </w:tblPr>
      <w:tblGrid>
        <w:gridCol w:w="4356"/>
        <w:gridCol w:w="976"/>
        <w:gridCol w:w="976"/>
        <w:gridCol w:w="976"/>
        <w:gridCol w:w="976"/>
        <w:gridCol w:w="976"/>
      </w:tblGrid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104775</wp:posOffset>
                  </wp:positionV>
                  <wp:extent cx="4591050" cy="2762250"/>
                  <wp:effectExtent l="0" t="0" r="0" b="0"/>
                  <wp:wrapNone/>
                  <wp:docPr id="1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40"/>
            </w:tblGrid>
            <w:tr w:rsidR="002B6A9C" w:rsidRPr="006272E1" w:rsidTr="002B6A9C">
              <w:trPr>
                <w:trHeight w:val="300"/>
                <w:tblCellSpacing w:w="0" w:type="dxa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A9C" w:rsidRPr="006272E1" w:rsidRDefault="002B6A9C" w:rsidP="002B6A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A9C" w:rsidRPr="006272E1" w:rsidTr="002B6A9C">
        <w:trPr>
          <w:trHeight w:val="30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A9C" w:rsidRPr="006272E1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IQAC Analysis of Employer’s Feedback:</w:t>
      </w:r>
      <w:r w:rsidRPr="00D0505D">
        <w:rPr>
          <w:rFonts w:ascii="Times New Roman" w:hAnsi="Times New Roman" w:cs="Times New Roman"/>
          <w:sz w:val="24"/>
          <w:szCs w:val="24"/>
        </w:rPr>
        <w:t xml:space="preserve"> 100% Employers are Satisfied with the process of Curriculum design and development. </w:t>
      </w: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003E" w:rsidRDefault="0074003E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lastRenderedPageBreak/>
        <w:t>Alumni Feedback</w:t>
      </w:r>
    </w:p>
    <w:tbl>
      <w:tblPr>
        <w:tblW w:w="8892" w:type="dxa"/>
        <w:tblInd w:w="103" w:type="dxa"/>
        <w:tblLook w:val="04A0"/>
      </w:tblPr>
      <w:tblGrid>
        <w:gridCol w:w="3413"/>
        <w:gridCol w:w="1157"/>
        <w:gridCol w:w="1170"/>
        <w:gridCol w:w="1350"/>
        <w:gridCol w:w="1079"/>
        <w:gridCol w:w="723"/>
      </w:tblGrid>
      <w:tr w:rsidR="002B6A9C" w:rsidRPr="00D0505D" w:rsidTr="003D3037">
        <w:trPr>
          <w:trHeight w:val="6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Sure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2B6A9C" w:rsidRPr="00D0505D" w:rsidTr="003D3037">
        <w:trPr>
          <w:trHeight w:val="17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structured, comprehensive, relevant and arranged properly.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A9C" w:rsidRPr="00D0505D" w:rsidTr="003D3037">
        <w:trPr>
          <w:trHeight w:val="15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team-work.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A9C" w:rsidRPr="00D0505D" w:rsidTr="003D3037">
        <w:trPr>
          <w:trHeight w:val="14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developing analytical and problem solving skills.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A9C" w:rsidRPr="00D0505D" w:rsidTr="003D3037">
        <w:trPr>
          <w:trHeight w:val="9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Curriculum is effective in enhancing constructive learning.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A9C" w:rsidRPr="00D0505D" w:rsidTr="003D3037">
        <w:trPr>
          <w:trHeight w:val="13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is effective in developing ICT &amp; communication skills.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A9C" w:rsidRPr="00D0505D" w:rsidTr="003D3037">
        <w:trPr>
          <w:trHeight w:val="12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53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relevance to real life situations, reflects current trends and practices in the respective disciplines.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9C" w:rsidRPr="00D0505D" w:rsidRDefault="002B6A9C" w:rsidP="002B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lastRenderedPageBreak/>
        <w:t>IQAC Analysis of Alumni Feedback:</w:t>
      </w:r>
      <w:r w:rsidRPr="00D0505D">
        <w:rPr>
          <w:rFonts w:ascii="Times New Roman" w:hAnsi="Times New Roman" w:cs="Times New Roman"/>
          <w:sz w:val="24"/>
          <w:szCs w:val="24"/>
        </w:rPr>
        <w:t xml:space="preserve"> 92.15% Alumni are Satisfied with the process of Curriculum design and development, 7.85 % alumnae are still expecting improvement.</w:t>
      </w:r>
    </w:p>
    <w:p w:rsidR="00D44B7A" w:rsidRDefault="00D44B7A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B7A" w:rsidRDefault="00D44B7A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6A9C" w:rsidRPr="00D0505D" w:rsidRDefault="002B6A9C" w:rsidP="002B6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505D">
        <w:rPr>
          <w:rFonts w:ascii="Times New Roman" w:hAnsi="Times New Roman" w:cs="Times New Roman"/>
          <w:b/>
          <w:sz w:val="24"/>
          <w:szCs w:val="24"/>
        </w:rPr>
        <w:t>Action Taken Report:</w:t>
      </w:r>
      <w:r w:rsidRPr="00D0505D">
        <w:rPr>
          <w:rFonts w:ascii="Times New Roman" w:hAnsi="Times New Roman" w:cs="Times New Roman"/>
          <w:sz w:val="24"/>
          <w:szCs w:val="24"/>
        </w:rPr>
        <w:t xml:space="preserve"> Structured feedback received from 1- Students, 2- Teachers, 3- Employers and 4- Alumni for Design and Review of syllabus were analysed and it was observed that 86.9% Students, 91.42% Teachers, 100% Employers and 92.15% Alumni were satisfied with the Curriculum Review and Development process. Based on the recommendation of feedback of Teachers and Students. Actions are being taken by institution for better result. </w:t>
      </w:r>
    </w:p>
    <w:p w:rsidR="0001422D" w:rsidRDefault="0001422D" w:rsidP="002B6A9C">
      <w:pPr>
        <w:spacing w:after="0"/>
      </w:pPr>
    </w:p>
    <w:sectPr w:rsidR="0001422D" w:rsidSect="0074003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6A9C"/>
    <w:rsid w:val="0001422D"/>
    <w:rsid w:val="002A3883"/>
    <w:rsid w:val="002B6A9C"/>
    <w:rsid w:val="002D7E9E"/>
    <w:rsid w:val="003D3037"/>
    <w:rsid w:val="00534897"/>
    <w:rsid w:val="0074003E"/>
    <w:rsid w:val="00CF2440"/>
    <w:rsid w:val="00D4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9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B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A9C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A9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115</c:v>
                </c:pt>
                <c:pt idx="1">
                  <c:v>120</c:v>
                </c:pt>
                <c:pt idx="2">
                  <c:v>112</c:v>
                </c:pt>
                <c:pt idx="3">
                  <c:v>113</c:v>
                </c:pt>
                <c:pt idx="4">
                  <c:v>115</c:v>
                </c:pt>
                <c:pt idx="5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18-4C44-A76E-F011B4ABB2F8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18-4C44-A76E-F011B4ABB2F8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4</c:v>
                </c:pt>
                <c:pt idx="1">
                  <c:v>1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18-4C44-A76E-F011B4ABB2F8}"/>
            </c:ext>
          </c:extLst>
        </c:ser>
        <c:axId val="93923968"/>
        <c:axId val="93940736"/>
      </c:barChart>
      <c:catAx>
        <c:axId val="939239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trike="noStrike"/>
            </a:pPr>
            <a:endParaRPr lang="en-US"/>
          </a:p>
        </c:txPr>
        <c:crossAx val="93940736"/>
        <c:crosses val="autoZero"/>
        <c:auto val="1"/>
        <c:lblAlgn val="ctr"/>
        <c:lblOffset val="100"/>
      </c:catAx>
      <c:valAx>
        <c:axId val="939407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trike="noStrike"/>
            </a:pPr>
            <a:endParaRPr lang="en-US"/>
          </a:p>
        </c:txPr>
        <c:crossAx val="93923968"/>
        <c:crosses val="autoZero"/>
        <c:crossBetween val="between"/>
      </c:valAx>
    </c:plotArea>
    <c:legend>
      <c:legendPos val="r"/>
      <c:txPr>
        <a:bodyPr/>
        <a:lstStyle/>
        <a:p>
          <a:pPr>
            <a:defRPr strike="noStrike"/>
          </a:pPr>
          <a:endParaRPr lang="en-US"/>
        </a:p>
      </c:txPr>
    </c:legend>
    <c:plotVisOnly val="1"/>
    <c:dispBlanksAs val="gap"/>
  </c:chart>
  <c:txPr>
    <a:bodyPr/>
    <a:lstStyle/>
    <a:p>
      <a:pPr>
        <a:defRPr strike="sngStrike"/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Sheet1!$B$2:$B$9</c:f>
              <c:strCache>
                <c:ptCount val="7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7</c:v>
                </c:pt>
                <c:pt idx="4">
                  <c:v>10</c:v>
                </c:pt>
                <c:pt idx="5">
                  <c:v>9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20-475E-B0C7-DB847943A475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Sheet1!$B$2:$B$9</c:f>
              <c:strCache>
                <c:ptCount val="7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20-475E-B0C7-DB847943A475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Sheet1!$B$2:$B$9</c:f>
              <c:strCache>
                <c:ptCount val="7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20-475E-B0C7-DB847943A475}"/>
            </c:ext>
          </c:extLst>
        </c:ser>
        <c:axId val="94608000"/>
        <c:axId val="94626176"/>
      </c:barChart>
      <c:catAx>
        <c:axId val="94608000"/>
        <c:scaling>
          <c:orientation val="minMax"/>
        </c:scaling>
        <c:axPos val="b"/>
        <c:numFmt formatCode="General" sourceLinked="0"/>
        <c:tickLblPos val="nextTo"/>
        <c:crossAx val="94626176"/>
        <c:crosses val="autoZero"/>
        <c:auto val="1"/>
        <c:lblAlgn val="ctr"/>
        <c:lblOffset val="100"/>
      </c:catAx>
      <c:valAx>
        <c:axId val="94626176"/>
        <c:scaling>
          <c:orientation val="minMax"/>
        </c:scaling>
        <c:axPos val="l"/>
        <c:majorGridlines/>
        <c:numFmt formatCode="General" sourceLinked="1"/>
        <c:tickLblPos val="nextTo"/>
        <c:crossAx val="94608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20539107611548554"/>
          <c:y val="7.4548702245552628E-2"/>
          <c:w val="0.68580468066491684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53-418B-80A9-A0AE652DE3C5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53-418B-80A9-A0AE652DE3C5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53-418B-80A9-A0AE652DE3C5}"/>
            </c:ext>
          </c:extLst>
        </c:ser>
        <c:axId val="94771456"/>
        <c:axId val="94785536"/>
      </c:barChart>
      <c:catAx>
        <c:axId val="94771456"/>
        <c:scaling>
          <c:orientation val="minMax"/>
        </c:scaling>
        <c:axPos val="b"/>
        <c:numFmt formatCode="General" sourceLinked="0"/>
        <c:tickLblPos val="nextTo"/>
        <c:crossAx val="94785536"/>
        <c:crosses val="autoZero"/>
        <c:auto val="1"/>
        <c:lblAlgn val="ctr"/>
        <c:lblOffset val="100"/>
      </c:catAx>
      <c:valAx>
        <c:axId val="94785536"/>
        <c:scaling>
          <c:orientation val="minMax"/>
        </c:scaling>
        <c:axPos val="l"/>
        <c:majorGridlines/>
        <c:numFmt formatCode="General" sourceLinked="1"/>
        <c:tickLblPos val="nextTo"/>
        <c:crossAx val="947714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88.2</c:v>
                </c:pt>
                <c:pt idx="1">
                  <c:v>82.4</c:v>
                </c:pt>
                <c:pt idx="2">
                  <c:v>94.1</c:v>
                </c:pt>
                <c:pt idx="3">
                  <c:v>100</c:v>
                </c:pt>
                <c:pt idx="4">
                  <c:v>88.2</c:v>
                </c:pt>
                <c:pt idx="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C4-486C-987E-04E6C6DBF909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11.8</c:v>
                </c:pt>
                <c:pt idx="1">
                  <c:v>17.600000000000001</c:v>
                </c:pt>
                <c:pt idx="2">
                  <c:v>5.9</c:v>
                </c:pt>
                <c:pt idx="3">
                  <c:v>0</c:v>
                </c:pt>
                <c:pt idx="4">
                  <c:v>11.8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C4-486C-987E-04E6C6DBF909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C4-486C-987E-04E6C6DBF909}"/>
            </c:ext>
          </c:extLst>
        </c:ser>
        <c:axId val="94803840"/>
        <c:axId val="94805376"/>
      </c:barChart>
      <c:catAx>
        <c:axId val="94803840"/>
        <c:scaling>
          <c:orientation val="minMax"/>
        </c:scaling>
        <c:axPos val="b"/>
        <c:numFmt formatCode="General" sourceLinked="0"/>
        <c:tickLblPos val="nextTo"/>
        <c:crossAx val="94805376"/>
        <c:crosses val="autoZero"/>
        <c:auto val="1"/>
        <c:lblAlgn val="ctr"/>
        <c:lblOffset val="100"/>
      </c:catAx>
      <c:valAx>
        <c:axId val="94805376"/>
        <c:scaling>
          <c:orientation val="minMax"/>
        </c:scaling>
        <c:axPos val="l"/>
        <c:majorGridlines/>
        <c:numFmt formatCode="General" sourceLinked="1"/>
        <c:tickLblPos val="nextTo"/>
        <c:crossAx val="94803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87-4635-A46B-842D51ECFDBA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87-4635-A46B-842D51ECFDBA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87-4635-A46B-842D51ECFDBA}"/>
            </c:ext>
          </c:extLst>
        </c:ser>
        <c:axId val="94157056"/>
        <c:axId val="94392320"/>
      </c:barChart>
      <c:catAx>
        <c:axId val="94157056"/>
        <c:scaling>
          <c:orientation val="minMax"/>
        </c:scaling>
        <c:axPos val="b"/>
        <c:numFmt formatCode="General" sourceLinked="0"/>
        <c:tickLblPos val="nextTo"/>
        <c:crossAx val="94392320"/>
        <c:crosses val="autoZero"/>
        <c:auto val="1"/>
        <c:lblAlgn val="ctr"/>
        <c:lblOffset val="100"/>
      </c:catAx>
      <c:valAx>
        <c:axId val="94392320"/>
        <c:scaling>
          <c:orientation val="minMax"/>
        </c:scaling>
        <c:axPos val="l"/>
        <c:majorGridlines/>
        <c:numFmt formatCode="General" sourceLinked="1"/>
        <c:tickLblPos val="nextTo"/>
        <c:crossAx val="94157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Sheet1!$B$2:$B$10</c:f>
              <c:strCache>
                <c:ptCount val="9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100</c:v>
                </c:pt>
                <c:pt idx="1">
                  <c:v>114</c:v>
                </c:pt>
                <c:pt idx="2">
                  <c:v>107</c:v>
                </c:pt>
                <c:pt idx="3">
                  <c:v>90</c:v>
                </c:pt>
                <c:pt idx="4">
                  <c:v>105</c:v>
                </c:pt>
                <c:pt idx="5">
                  <c:v>102</c:v>
                </c:pt>
                <c:pt idx="6">
                  <c:v>98</c:v>
                </c:pt>
                <c:pt idx="7">
                  <c:v>99</c:v>
                </c:pt>
                <c:pt idx="8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D4-42C7-AD89-453CBC49A148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Sheet1!$B$2:$B$10</c:f>
              <c:strCache>
                <c:ptCount val="9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16</c:v>
                </c:pt>
                <c:pt idx="1">
                  <c:v>4</c:v>
                </c:pt>
                <c:pt idx="2">
                  <c:v>9</c:v>
                </c:pt>
                <c:pt idx="3">
                  <c:v>17</c:v>
                </c:pt>
                <c:pt idx="4">
                  <c:v>10</c:v>
                </c:pt>
                <c:pt idx="5">
                  <c:v>11</c:v>
                </c:pt>
                <c:pt idx="6">
                  <c:v>10</c:v>
                </c:pt>
                <c:pt idx="7">
                  <c:v>9</c:v>
                </c:pt>
                <c:pt idx="8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D4-42C7-AD89-453CBC49A148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Sheet1!$B$2:$B$10</c:f>
              <c:strCache>
                <c:ptCount val="9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7</c:v>
                </c:pt>
                <c:pt idx="3">
                  <c:v>16</c:v>
                </c:pt>
                <c:pt idx="4">
                  <c:v>8</c:v>
                </c:pt>
                <c:pt idx="5">
                  <c:v>10</c:v>
                </c:pt>
                <c:pt idx="6">
                  <c:v>15</c:v>
                </c:pt>
                <c:pt idx="7">
                  <c:v>15</c:v>
                </c:pt>
                <c:pt idx="8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8D4-42C7-AD89-453CBC49A148}"/>
            </c:ext>
          </c:extLst>
        </c:ser>
        <c:ser>
          <c:idx val="3"/>
          <c:order val="3"/>
          <c:tx>
            <c:strRef>
              <c:f>Sheet1!$F$1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Sheet1!$B$2:$B$10</c:f>
              <c:strCache>
                <c:ptCount val="9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  <c:pt idx="5">
                  <c:v>C6</c:v>
                </c:pt>
                <c:pt idx="6">
                  <c:v>C7</c:v>
                </c:pt>
                <c:pt idx="7">
                  <c:v>C8</c:v>
                </c:pt>
                <c:pt idx="8">
                  <c:v>C9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0">
                  <c:v>123</c:v>
                </c:pt>
                <c:pt idx="1">
                  <c:v>123</c:v>
                </c:pt>
                <c:pt idx="2">
                  <c:v>123</c:v>
                </c:pt>
                <c:pt idx="3">
                  <c:v>123</c:v>
                </c:pt>
                <c:pt idx="4">
                  <c:v>123</c:v>
                </c:pt>
                <c:pt idx="5">
                  <c:v>123</c:v>
                </c:pt>
                <c:pt idx="6">
                  <c:v>123</c:v>
                </c:pt>
                <c:pt idx="7">
                  <c:v>123</c:v>
                </c:pt>
                <c:pt idx="8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8D4-42C7-AD89-453CBC49A148}"/>
            </c:ext>
          </c:extLst>
        </c:ser>
        <c:axId val="94036352"/>
        <c:axId val="94037888"/>
      </c:barChart>
      <c:catAx>
        <c:axId val="94036352"/>
        <c:scaling>
          <c:orientation val="minMax"/>
        </c:scaling>
        <c:axPos val="b"/>
        <c:numFmt formatCode="General" sourceLinked="0"/>
        <c:tickLblPos val="nextTo"/>
        <c:crossAx val="94037888"/>
        <c:crosses val="autoZero"/>
        <c:auto val="1"/>
        <c:lblAlgn val="ctr"/>
        <c:lblOffset val="100"/>
      </c:catAx>
      <c:valAx>
        <c:axId val="94037888"/>
        <c:scaling>
          <c:orientation val="minMax"/>
        </c:scaling>
        <c:axPos val="l"/>
        <c:majorGridlines/>
        <c:numFmt formatCode="General" sourceLinked="1"/>
        <c:tickLblPos val="nextTo"/>
        <c:crossAx val="94036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115</c:v>
                </c:pt>
                <c:pt idx="1">
                  <c:v>120</c:v>
                </c:pt>
                <c:pt idx="2">
                  <c:v>112</c:v>
                </c:pt>
                <c:pt idx="3">
                  <c:v>113</c:v>
                </c:pt>
                <c:pt idx="4">
                  <c:v>115</c:v>
                </c:pt>
                <c:pt idx="5">
                  <c:v>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EC-45AD-84B9-73464F194C17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EC-45AD-84B9-73464F194C17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Sheet1!$B$2:$B$7</c:f>
              <c:strCache>
                <c:ptCount val="6"/>
                <c:pt idx="0">
                  <c:v>D1</c:v>
                </c:pt>
                <c:pt idx="1">
                  <c:v>D2</c:v>
                </c:pt>
                <c:pt idx="2">
                  <c:v>D3</c:v>
                </c:pt>
                <c:pt idx="3">
                  <c:v>D4</c:v>
                </c:pt>
                <c:pt idx="4">
                  <c:v>D5</c:v>
                </c:pt>
                <c:pt idx="5">
                  <c:v>D6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4</c:v>
                </c:pt>
                <c:pt idx="1">
                  <c:v>1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8EC-45AD-84B9-73464F194C17}"/>
            </c:ext>
          </c:extLst>
        </c:ser>
        <c:axId val="94097408"/>
        <c:axId val="94098944"/>
      </c:barChart>
      <c:catAx>
        <c:axId val="94097408"/>
        <c:scaling>
          <c:orientation val="minMax"/>
        </c:scaling>
        <c:axPos val="b"/>
        <c:numFmt formatCode="General" sourceLinked="0"/>
        <c:tickLblPos val="nextTo"/>
        <c:crossAx val="94098944"/>
        <c:crosses val="autoZero"/>
        <c:auto val="1"/>
        <c:lblAlgn val="ctr"/>
        <c:lblOffset val="100"/>
      </c:catAx>
      <c:valAx>
        <c:axId val="94098944"/>
        <c:scaling>
          <c:orientation val="minMax"/>
        </c:scaling>
        <c:axPos val="l"/>
        <c:majorGridlines/>
        <c:numFmt formatCode="General" sourceLinked="1"/>
        <c:tickLblPos val="nextTo"/>
        <c:crossAx val="940974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Sheet1!$B$2:$B$8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7</c:v>
                </c:pt>
                <c:pt idx="4">
                  <c:v>10</c:v>
                </c:pt>
                <c:pt idx="5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F9-448C-9DB8-0F911BC05C3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Sheet1!$B$2:$B$8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F9-448C-9DB8-0F911BC05C3B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Sheet1!$B$2:$B$8</c:f>
              <c:strCache>
                <c:ptCount val="6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F9-448C-9DB8-0F911BC05C3B}"/>
            </c:ext>
          </c:extLst>
        </c:ser>
        <c:axId val="94117248"/>
        <c:axId val="94139520"/>
      </c:barChart>
      <c:catAx>
        <c:axId val="94117248"/>
        <c:scaling>
          <c:orientation val="minMax"/>
        </c:scaling>
        <c:axPos val="b"/>
        <c:numFmt formatCode="General" sourceLinked="0"/>
        <c:tickLblPos val="nextTo"/>
        <c:crossAx val="94139520"/>
        <c:crosses val="autoZero"/>
        <c:auto val="1"/>
        <c:lblAlgn val="ctr"/>
        <c:lblOffset val="100"/>
      </c:catAx>
      <c:valAx>
        <c:axId val="94139520"/>
        <c:scaling>
          <c:orientation val="minMax"/>
        </c:scaling>
        <c:axPos val="l"/>
        <c:majorGridlines/>
        <c:numFmt formatCode="General" sourceLinked="1"/>
        <c:tickLblPos val="nextTo"/>
        <c:crossAx val="94117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2821741032370952E-2"/>
          <c:y val="4.6770924467774859E-2"/>
          <c:w val="0.69281846019247595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E6-4EAA-A69E-038DBB471634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E6-4EAA-A69E-038DBB471634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E6-4EAA-A69E-038DBB471634}"/>
            </c:ext>
          </c:extLst>
        </c:ser>
        <c:axId val="94329856"/>
        <c:axId val="94339840"/>
      </c:barChart>
      <c:catAx>
        <c:axId val="94329856"/>
        <c:scaling>
          <c:orientation val="minMax"/>
        </c:scaling>
        <c:axPos val="b"/>
        <c:numFmt formatCode="General" sourceLinked="0"/>
        <c:tickLblPos val="nextTo"/>
        <c:crossAx val="94339840"/>
        <c:crosses val="autoZero"/>
        <c:auto val="1"/>
        <c:lblAlgn val="ctr"/>
        <c:lblOffset val="100"/>
      </c:catAx>
      <c:valAx>
        <c:axId val="94339840"/>
        <c:scaling>
          <c:orientation val="minMax"/>
        </c:scaling>
        <c:axPos val="l"/>
        <c:majorGridlines/>
        <c:numFmt formatCode="General" sourceLinked="1"/>
        <c:tickLblPos val="nextTo"/>
        <c:crossAx val="94329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059951881014892E-2"/>
          <c:y val="7.4548702245552642E-2"/>
          <c:w val="0.69281846019247595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25-4CC4-9F0C-D76CB13C038C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25-4CC4-9F0C-D76CB13C038C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25-4CC4-9F0C-D76CB13C038C}"/>
            </c:ext>
          </c:extLst>
        </c:ser>
        <c:axId val="94362240"/>
        <c:axId val="94368128"/>
      </c:barChart>
      <c:catAx>
        <c:axId val="94362240"/>
        <c:scaling>
          <c:orientation val="minMax"/>
        </c:scaling>
        <c:axPos val="b"/>
        <c:numFmt formatCode="General" sourceLinked="0"/>
        <c:tickLblPos val="nextTo"/>
        <c:crossAx val="94368128"/>
        <c:crosses val="autoZero"/>
        <c:auto val="1"/>
        <c:lblAlgn val="ctr"/>
        <c:lblOffset val="100"/>
      </c:catAx>
      <c:valAx>
        <c:axId val="94368128"/>
        <c:scaling>
          <c:orientation val="minMax"/>
        </c:scaling>
        <c:axPos val="l"/>
        <c:majorGridlines/>
        <c:numFmt formatCode="General" sourceLinked="1"/>
        <c:tickLblPos val="nextTo"/>
        <c:crossAx val="943622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Sheet1!$B$2:$B$6</c:f>
              <c:strCache>
                <c:ptCount val="5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100</c:v>
                </c:pt>
                <c:pt idx="1">
                  <c:v>114</c:v>
                </c:pt>
                <c:pt idx="2">
                  <c:v>107</c:v>
                </c:pt>
                <c:pt idx="3">
                  <c:v>90</c:v>
                </c:pt>
                <c:pt idx="4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A6-44D6-A27A-96CC39C7A364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Sheet1!$B$2:$B$6</c:f>
              <c:strCache>
                <c:ptCount val="5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16</c:v>
                </c:pt>
                <c:pt idx="1">
                  <c:v>4</c:v>
                </c:pt>
                <c:pt idx="2">
                  <c:v>9</c:v>
                </c:pt>
                <c:pt idx="3">
                  <c:v>17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A6-44D6-A27A-96CC39C7A364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Sheet1!$B$2:$B$6</c:f>
              <c:strCache>
                <c:ptCount val="5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7</c:v>
                </c:pt>
                <c:pt idx="3">
                  <c:v>16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A6-44D6-A27A-96CC39C7A364}"/>
            </c:ext>
          </c:extLst>
        </c:ser>
        <c:ser>
          <c:idx val="3"/>
          <c:order val="3"/>
          <c:tx>
            <c:strRef>
              <c:f>Sheet1!$F$1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Sheet1!$B$2:$B$6</c:f>
              <c:strCache>
                <c:ptCount val="5"/>
                <c:pt idx="0">
                  <c:v>C1</c:v>
                </c:pt>
                <c:pt idx="1">
                  <c:v>C2</c:v>
                </c:pt>
                <c:pt idx="2">
                  <c:v>C3</c:v>
                </c:pt>
                <c:pt idx="3">
                  <c:v>C4</c:v>
                </c:pt>
                <c:pt idx="4">
                  <c:v>C5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123</c:v>
                </c:pt>
                <c:pt idx="1">
                  <c:v>123</c:v>
                </c:pt>
                <c:pt idx="2">
                  <c:v>123</c:v>
                </c:pt>
                <c:pt idx="3">
                  <c:v>123</c:v>
                </c:pt>
                <c:pt idx="4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EA6-44D6-A27A-96CC39C7A364}"/>
            </c:ext>
          </c:extLst>
        </c:ser>
        <c:axId val="94416256"/>
        <c:axId val="94426240"/>
      </c:barChart>
      <c:catAx>
        <c:axId val="94416256"/>
        <c:scaling>
          <c:orientation val="minMax"/>
        </c:scaling>
        <c:axPos val="b"/>
        <c:numFmt formatCode="General" sourceLinked="0"/>
        <c:tickLblPos val="nextTo"/>
        <c:crossAx val="94426240"/>
        <c:crosses val="autoZero"/>
        <c:auto val="1"/>
        <c:lblAlgn val="ctr"/>
        <c:lblOffset val="100"/>
      </c:catAx>
      <c:valAx>
        <c:axId val="94426240"/>
        <c:scaling>
          <c:orientation val="minMax"/>
        </c:scaling>
        <c:axPos val="l"/>
        <c:majorGridlines/>
        <c:numFmt formatCode="General" sourceLinked="1"/>
        <c:tickLblPos val="nextTo"/>
        <c:crossAx val="94416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2821741032370952E-2"/>
          <c:y val="5.1400554097404488E-2"/>
          <c:w val="0.69281846019247595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6A-48D1-AEA5-9EE68DCA1D1F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Dissatisfied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6A-48D1-AEA5-9EE68DCA1D1F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Not Sure</c:v>
                </c:pt>
              </c:strCache>
            </c:strRef>
          </c:tx>
          <c:cat>
            <c:strRef>
              <c:f>Sheet1!$B$2:$B$7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36A-48D1-AEA5-9EE68DCA1D1F}"/>
            </c:ext>
          </c:extLst>
        </c:ser>
        <c:axId val="94571520"/>
        <c:axId val="94577408"/>
      </c:barChart>
      <c:catAx>
        <c:axId val="94571520"/>
        <c:scaling>
          <c:orientation val="minMax"/>
        </c:scaling>
        <c:axPos val="b"/>
        <c:numFmt formatCode="General" sourceLinked="0"/>
        <c:tickLblPos val="nextTo"/>
        <c:crossAx val="94577408"/>
        <c:crosses val="autoZero"/>
        <c:auto val="1"/>
        <c:lblAlgn val="ctr"/>
        <c:lblOffset val="100"/>
      </c:catAx>
      <c:valAx>
        <c:axId val="94577408"/>
        <c:scaling>
          <c:orientation val="minMax"/>
        </c:scaling>
        <c:axPos val="l"/>
        <c:majorGridlines/>
        <c:numFmt formatCode="General" sourceLinked="1"/>
        <c:tickLblPos val="nextTo"/>
        <c:crossAx val="94571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F930-731E-49CB-A667-9F2C73E5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Patel</dc:creator>
  <cp:keywords/>
  <dc:description/>
  <cp:lastModifiedBy>win10</cp:lastModifiedBy>
  <cp:revision>3</cp:revision>
  <cp:lastPrinted>2022-02-28T15:31:00Z</cp:lastPrinted>
  <dcterms:created xsi:type="dcterms:W3CDTF">2022-02-28T14:33:00Z</dcterms:created>
  <dcterms:modified xsi:type="dcterms:W3CDTF">2022-06-30T15:38:00Z</dcterms:modified>
</cp:coreProperties>
</file>